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8E" w:rsidRPr="00FA118E" w:rsidRDefault="00FA118E" w:rsidP="00500F83">
      <w:pPr>
        <w:pStyle w:val="Style2"/>
        <w:widowControl/>
        <w:spacing w:line="240" w:lineRule="auto"/>
        <w:ind w:left="5245"/>
        <w:jc w:val="left"/>
        <w:rPr>
          <w:rStyle w:val="FontStyle11"/>
          <w:b w:val="0"/>
          <w:sz w:val="26"/>
          <w:szCs w:val="26"/>
        </w:rPr>
      </w:pPr>
      <w:r w:rsidRPr="00FA118E">
        <w:rPr>
          <w:rStyle w:val="FontStyle11"/>
          <w:b w:val="0"/>
          <w:sz w:val="26"/>
          <w:szCs w:val="26"/>
        </w:rPr>
        <w:t>Утвержден</w:t>
      </w:r>
    </w:p>
    <w:p w:rsidR="00C00D78" w:rsidRPr="00FA118E" w:rsidRDefault="00FA118E" w:rsidP="00500F83">
      <w:pPr>
        <w:pStyle w:val="Style2"/>
        <w:widowControl/>
        <w:spacing w:line="240" w:lineRule="auto"/>
        <w:ind w:left="5245"/>
        <w:jc w:val="left"/>
        <w:rPr>
          <w:rStyle w:val="FontStyle11"/>
          <w:b w:val="0"/>
          <w:sz w:val="26"/>
          <w:szCs w:val="26"/>
        </w:rPr>
      </w:pPr>
      <w:r>
        <w:rPr>
          <w:rStyle w:val="FontStyle11"/>
          <w:b w:val="0"/>
          <w:sz w:val="26"/>
          <w:szCs w:val="26"/>
        </w:rPr>
        <w:t>р</w:t>
      </w:r>
      <w:r w:rsidR="00C00D78" w:rsidRPr="00FA118E">
        <w:rPr>
          <w:rStyle w:val="FontStyle11"/>
          <w:b w:val="0"/>
          <w:sz w:val="26"/>
          <w:szCs w:val="26"/>
        </w:rPr>
        <w:t>ешени</w:t>
      </w:r>
      <w:r>
        <w:rPr>
          <w:rStyle w:val="FontStyle11"/>
          <w:b w:val="0"/>
          <w:sz w:val="26"/>
          <w:szCs w:val="26"/>
        </w:rPr>
        <w:t>ем Норильского</w:t>
      </w:r>
      <w:r w:rsidR="00C00D78" w:rsidRPr="00FA118E">
        <w:rPr>
          <w:rStyle w:val="FontStyle11"/>
          <w:b w:val="0"/>
          <w:sz w:val="26"/>
          <w:szCs w:val="26"/>
        </w:rPr>
        <w:t xml:space="preserve"> </w:t>
      </w:r>
      <w:r>
        <w:rPr>
          <w:rStyle w:val="FontStyle11"/>
          <w:b w:val="0"/>
          <w:sz w:val="26"/>
          <w:szCs w:val="26"/>
        </w:rPr>
        <w:t>г</w:t>
      </w:r>
      <w:r w:rsidR="00C00D78" w:rsidRPr="00FA118E">
        <w:rPr>
          <w:rStyle w:val="FontStyle11"/>
          <w:b w:val="0"/>
          <w:sz w:val="26"/>
          <w:szCs w:val="26"/>
        </w:rPr>
        <w:t xml:space="preserve">ородского </w:t>
      </w:r>
      <w:r>
        <w:rPr>
          <w:rStyle w:val="FontStyle11"/>
          <w:b w:val="0"/>
          <w:sz w:val="26"/>
          <w:szCs w:val="26"/>
        </w:rPr>
        <w:t>С</w:t>
      </w:r>
      <w:r w:rsidR="00C00D78" w:rsidRPr="00FA118E">
        <w:rPr>
          <w:rStyle w:val="FontStyle11"/>
          <w:b w:val="0"/>
          <w:sz w:val="26"/>
          <w:szCs w:val="26"/>
        </w:rPr>
        <w:t>овета</w:t>
      </w:r>
      <w:r>
        <w:rPr>
          <w:rStyle w:val="FontStyle11"/>
          <w:b w:val="0"/>
          <w:sz w:val="26"/>
          <w:szCs w:val="26"/>
        </w:rPr>
        <w:t xml:space="preserve"> депутатов</w:t>
      </w:r>
      <w:r w:rsidR="00C00D78" w:rsidRPr="00FA118E">
        <w:rPr>
          <w:rStyle w:val="FontStyle11"/>
          <w:b w:val="0"/>
          <w:sz w:val="26"/>
          <w:szCs w:val="26"/>
        </w:rPr>
        <w:t xml:space="preserve"> </w:t>
      </w:r>
    </w:p>
    <w:p w:rsidR="00C00D78" w:rsidRPr="00FA118E" w:rsidRDefault="00C00D78" w:rsidP="00500F83">
      <w:pPr>
        <w:pStyle w:val="Style2"/>
        <w:widowControl/>
        <w:spacing w:line="240" w:lineRule="auto"/>
        <w:ind w:left="5245"/>
        <w:jc w:val="left"/>
        <w:rPr>
          <w:rStyle w:val="FontStyle11"/>
          <w:b w:val="0"/>
          <w:sz w:val="26"/>
          <w:szCs w:val="26"/>
        </w:rPr>
      </w:pPr>
      <w:r w:rsidRPr="00FA118E">
        <w:rPr>
          <w:rStyle w:val="FontStyle11"/>
          <w:b w:val="0"/>
          <w:sz w:val="26"/>
          <w:szCs w:val="26"/>
        </w:rPr>
        <w:t>от «</w:t>
      </w:r>
      <w:r w:rsidR="00FA118E">
        <w:rPr>
          <w:rStyle w:val="FontStyle11"/>
          <w:b w:val="0"/>
          <w:sz w:val="26"/>
          <w:szCs w:val="26"/>
        </w:rPr>
        <w:t xml:space="preserve"> 20 </w:t>
      </w:r>
      <w:r w:rsidRPr="00FA118E">
        <w:rPr>
          <w:rStyle w:val="FontStyle11"/>
          <w:b w:val="0"/>
          <w:sz w:val="26"/>
          <w:szCs w:val="26"/>
        </w:rPr>
        <w:t>»</w:t>
      </w:r>
      <w:r w:rsidR="00FA118E">
        <w:rPr>
          <w:rStyle w:val="FontStyle11"/>
          <w:b w:val="0"/>
          <w:sz w:val="26"/>
          <w:szCs w:val="26"/>
        </w:rPr>
        <w:t xml:space="preserve"> мая </w:t>
      </w:r>
      <w:r w:rsidRPr="00FA118E">
        <w:rPr>
          <w:rStyle w:val="FontStyle11"/>
          <w:b w:val="0"/>
          <w:sz w:val="26"/>
          <w:szCs w:val="26"/>
        </w:rPr>
        <w:t>2015</w:t>
      </w:r>
      <w:r w:rsidR="00FA118E">
        <w:rPr>
          <w:rStyle w:val="FontStyle11"/>
          <w:b w:val="0"/>
          <w:sz w:val="26"/>
          <w:szCs w:val="26"/>
        </w:rPr>
        <w:t xml:space="preserve"> года</w:t>
      </w:r>
      <w:r w:rsidRPr="00FA118E">
        <w:rPr>
          <w:rStyle w:val="FontStyle11"/>
          <w:b w:val="0"/>
          <w:sz w:val="26"/>
          <w:szCs w:val="26"/>
        </w:rPr>
        <w:t xml:space="preserve"> № </w:t>
      </w:r>
      <w:r w:rsidR="00500F83">
        <w:rPr>
          <w:rStyle w:val="FontStyle11"/>
          <w:b w:val="0"/>
          <w:sz w:val="26"/>
          <w:szCs w:val="26"/>
        </w:rPr>
        <w:t>24/4-53</w:t>
      </w:r>
      <w:r w:rsidR="005732EE">
        <w:rPr>
          <w:rStyle w:val="FontStyle11"/>
          <w:b w:val="0"/>
          <w:sz w:val="26"/>
          <w:szCs w:val="26"/>
        </w:rPr>
        <w:t>8</w:t>
      </w:r>
    </w:p>
    <w:p w:rsidR="00C00D78" w:rsidRPr="00FA118E" w:rsidRDefault="00C00D78" w:rsidP="00BB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C00D78" w:rsidRPr="00FA118E" w:rsidRDefault="00C00D78" w:rsidP="00BB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B396E" w:rsidRPr="00FA118E" w:rsidRDefault="00BB396E" w:rsidP="00BB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A118E">
        <w:rPr>
          <w:rFonts w:ascii="Times New Roman" w:hAnsi="Times New Roman" w:cs="Times New Roman"/>
          <w:bCs/>
          <w:sz w:val="26"/>
          <w:szCs w:val="26"/>
        </w:rPr>
        <w:t>ПОРЯД</w:t>
      </w:r>
      <w:r w:rsidR="004C2CB0" w:rsidRPr="00FA118E">
        <w:rPr>
          <w:rFonts w:ascii="Times New Roman" w:hAnsi="Times New Roman" w:cs="Times New Roman"/>
          <w:bCs/>
          <w:sz w:val="26"/>
          <w:szCs w:val="26"/>
        </w:rPr>
        <w:t>О</w:t>
      </w:r>
      <w:r w:rsidRPr="00FA118E">
        <w:rPr>
          <w:rFonts w:ascii="Times New Roman" w:hAnsi="Times New Roman" w:cs="Times New Roman"/>
          <w:bCs/>
          <w:sz w:val="26"/>
          <w:szCs w:val="26"/>
        </w:rPr>
        <w:t>К УВОЛЬНЕНИЯ (ОСВОБОЖДЕНИЯ ОТ ДОЛЖНОСТИ) ЛИЦ,</w:t>
      </w:r>
    </w:p>
    <w:p w:rsidR="00BB396E" w:rsidRPr="00FA118E" w:rsidRDefault="00BB396E" w:rsidP="00BB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A118E">
        <w:rPr>
          <w:rFonts w:ascii="Times New Roman" w:hAnsi="Times New Roman" w:cs="Times New Roman"/>
          <w:bCs/>
          <w:sz w:val="26"/>
          <w:szCs w:val="26"/>
        </w:rPr>
        <w:t>ЗАМЕЩАЮЩ</w:t>
      </w:r>
      <w:r w:rsidR="008C248E" w:rsidRPr="00FA118E">
        <w:rPr>
          <w:rFonts w:ascii="Times New Roman" w:hAnsi="Times New Roman" w:cs="Times New Roman"/>
          <w:bCs/>
          <w:sz w:val="26"/>
          <w:szCs w:val="26"/>
        </w:rPr>
        <w:t>ИХ</w:t>
      </w:r>
      <w:r w:rsidRPr="00FA118E">
        <w:rPr>
          <w:rFonts w:ascii="Times New Roman" w:hAnsi="Times New Roman" w:cs="Times New Roman"/>
          <w:bCs/>
          <w:sz w:val="26"/>
          <w:szCs w:val="26"/>
        </w:rPr>
        <w:t xml:space="preserve"> МУНИЦИПАЛЬН</w:t>
      </w:r>
      <w:r w:rsidR="008C248E" w:rsidRPr="00FA118E">
        <w:rPr>
          <w:rFonts w:ascii="Times New Roman" w:hAnsi="Times New Roman" w:cs="Times New Roman"/>
          <w:bCs/>
          <w:sz w:val="26"/>
          <w:szCs w:val="26"/>
        </w:rPr>
        <w:t>ЫЕ</w:t>
      </w:r>
      <w:r w:rsidRPr="00FA118E">
        <w:rPr>
          <w:rFonts w:ascii="Times New Roman" w:hAnsi="Times New Roman" w:cs="Times New Roman"/>
          <w:bCs/>
          <w:sz w:val="26"/>
          <w:szCs w:val="26"/>
        </w:rPr>
        <w:t xml:space="preserve"> ДОЛЖНОСТ</w:t>
      </w:r>
      <w:r w:rsidR="008C248E" w:rsidRPr="00FA118E">
        <w:rPr>
          <w:rFonts w:ascii="Times New Roman" w:hAnsi="Times New Roman" w:cs="Times New Roman"/>
          <w:bCs/>
          <w:sz w:val="26"/>
          <w:szCs w:val="26"/>
        </w:rPr>
        <w:t>И</w:t>
      </w:r>
      <w:r w:rsidR="00B15940">
        <w:rPr>
          <w:rFonts w:ascii="Times New Roman" w:hAnsi="Times New Roman" w:cs="Times New Roman"/>
          <w:bCs/>
          <w:sz w:val="26"/>
          <w:szCs w:val="26"/>
        </w:rPr>
        <w:t xml:space="preserve"> НА ПОСТОЯННОЙ ОСНОВЕ</w:t>
      </w:r>
      <w:r w:rsidRPr="00FA118E">
        <w:rPr>
          <w:rFonts w:ascii="Times New Roman" w:hAnsi="Times New Roman" w:cs="Times New Roman"/>
          <w:bCs/>
          <w:sz w:val="26"/>
          <w:szCs w:val="26"/>
        </w:rPr>
        <w:t>, В СВЯЗИ С УТРАТОЙ</w:t>
      </w:r>
      <w:r w:rsidR="00FA11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A118E">
        <w:rPr>
          <w:rFonts w:ascii="Times New Roman" w:hAnsi="Times New Roman" w:cs="Times New Roman"/>
          <w:bCs/>
          <w:sz w:val="26"/>
          <w:szCs w:val="26"/>
        </w:rPr>
        <w:t>ДОВЕРИЯ</w:t>
      </w:r>
    </w:p>
    <w:p w:rsidR="006F7A84" w:rsidRPr="00FA118E" w:rsidRDefault="006F7A84" w:rsidP="00BB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1. Порядок увольнения (освобождения от должности) лиц, замещающих муниципальные должности на постоянной основе, в связи с утратой доверия (далее - Порядок), распространяется на депутатов Норильского городского Совета депутатов, осуществляющих свои полномочия на постоянной основе (далее - депутат).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 xml:space="preserve">2. Решение об увольнении (освобождении от должности) Главы города Норильска принимается Норильским городским Советом депутатов (далее - Городской Совет) с учетом требований, установленных </w:t>
      </w:r>
      <w:hyperlink r:id="rId7" w:history="1">
        <w:r w:rsidRPr="00FA118E">
          <w:rPr>
            <w:rFonts w:ascii="Times New Roman" w:hAnsi="Times New Roman" w:cs="Times New Roman"/>
            <w:sz w:val="26"/>
            <w:szCs w:val="26"/>
          </w:rPr>
          <w:t>статьей 74.1</w:t>
        </w:r>
      </w:hyperlink>
      <w:r w:rsidRPr="00FA118E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 xml:space="preserve">3. Депутат подлежит увольнению (освобождению от должности) в связи с утратой доверия в случаях, предусмотренных </w:t>
      </w:r>
      <w:hyperlink r:id="rId8" w:history="1">
        <w:r w:rsidRPr="00FA118E">
          <w:rPr>
            <w:rFonts w:ascii="Times New Roman" w:hAnsi="Times New Roman" w:cs="Times New Roman"/>
            <w:sz w:val="26"/>
            <w:szCs w:val="26"/>
          </w:rPr>
          <w:t>статьей 13.1</w:t>
        </w:r>
      </w:hyperlink>
      <w:r w:rsidRPr="00FA118E">
        <w:rPr>
          <w:rFonts w:ascii="Times New Roman" w:hAnsi="Times New Roman" w:cs="Times New Roman"/>
          <w:sz w:val="26"/>
          <w:szCs w:val="26"/>
        </w:rPr>
        <w:t xml:space="preserve"> Федерального закона от 25.12.2008 № 273-ФЗ «О противодействии коррупции»: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1) непринятия депутатом мер по предотвращению и (или) урегулированию конфликта интересов, стороной которого он является;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2) непредставления депутатом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3) участия депутата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4) осуществления депутатом предпринимательской деятельности;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5) вхождения депутата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Депутат,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депутатом мер по предотвращению и (или) урегулированию конфликта интересов, стороной которого является подчиненное ему лицо.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lastRenderedPageBreak/>
        <w:t>4. Проверка факта совершения депутатом коррупционного правонарушения, указанного в пункте 3 настоящего Порядка,  проводится по решению Главы города Норильска постоянной комиссией Городского Совета по законности и местному самоуправлению (далее - Комиссия).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 xml:space="preserve">5. </w:t>
      </w:r>
      <w:r w:rsidRPr="00FA118E">
        <w:rPr>
          <w:rStyle w:val="1"/>
          <w:rFonts w:eastAsiaTheme="minorEastAsia"/>
          <w:sz w:val="26"/>
          <w:szCs w:val="26"/>
        </w:rPr>
        <w:t xml:space="preserve">Основанием для осуществления проверки является представленная в письменной форме информация о совершении </w:t>
      </w:r>
      <w:r w:rsidRPr="00FA118E">
        <w:rPr>
          <w:rFonts w:ascii="Times New Roman" w:hAnsi="Times New Roman" w:cs="Times New Roman"/>
          <w:sz w:val="26"/>
          <w:szCs w:val="26"/>
        </w:rPr>
        <w:t xml:space="preserve">депутатом коррупционного правонарушения, поступившая </w:t>
      </w:r>
      <w:r w:rsidRPr="00FA118E">
        <w:rPr>
          <w:rStyle w:val="1"/>
          <w:rFonts w:eastAsiaTheme="minorEastAsia"/>
          <w:sz w:val="26"/>
          <w:szCs w:val="26"/>
        </w:rPr>
        <w:t xml:space="preserve">от правоохранительных, налоговых, судебных 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органов, органов прокуратуры Российской Федерации,</w:t>
      </w:r>
      <w:r w:rsidRPr="00FA118E">
        <w:rPr>
          <w:rStyle w:val="1"/>
          <w:rFonts w:eastAsiaTheme="minorEastAsia"/>
          <w:sz w:val="26"/>
          <w:szCs w:val="26"/>
        </w:rPr>
        <w:t xml:space="preserve"> иных государственных органов 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>и органов местного самоуправления, их должностных лиц,</w:t>
      </w:r>
      <w:r w:rsidRPr="00FA118E">
        <w:rPr>
          <w:rStyle w:val="1"/>
          <w:rFonts w:eastAsiaTheme="minorEastAsia"/>
          <w:sz w:val="26"/>
          <w:szCs w:val="26"/>
        </w:rPr>
        <w:t xml:space="preserve"> средств массовой информации, граждан (далее - письменная информация).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</w:tabs>
        <w:spacing w:after="0" w:line="20" w:lineRule="atLeast"/>
        <w:ind w:right="20" w:firstLine="709"/>
        <w:rPr>
          <w:rStyle w:val="1"/>
          <w:sz w:val="26"/>
          <w:szCs w:val="26"/>
        </w:rPr>
      </w:pPr>
      <w:r w:rsidRPr="00FA118E">
        <w:rPr>
          <w:rStyle w:val="1"/>
          <w:sz w:val="26"/>
          <w:szCs w:val="26"/>
        </w:rPr>
        <w:t>Письменная информация анонимного характера не может служить основанием для проверки.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Style w:val="1"/>
          <w:rFonts w:eastAsiaTheme="minorEastAsia"/>
          <w:sz w:val="26"/>
          <w:szCs w:val="26"/>
        </w:rPr>
        <w:t xml:space="preserve">6. Решение о проверке принимается 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течение семи календарных дней после поступления информации, предусмотренной </w:t>
      </w:r>
      <w:r w:rsidRPr="00FA118E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в </w:t>
      </w:r>
      <w:hyperlink r:id="rId9" w:history="1">
        <w:r w:rsidRPr="00FA118E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 xml:space="preserve">пункте </w:t>
        </w:r>
      </w:hyperlink>
      <w:r w:rsidRPr="00FA118E">
        <w:rPr>
          <w:rFonts w:ascii="Times New Roman" w:hAnsi="Times New Roman" w:cs="Times New Roman"/>
          <w:sz w:val="26"/>
          <w:szCs w:val="26"/>
        </w:rPr>
        <w:t>5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настоящего Порядка,</w:t>
      </w:r>
      <w:r w:rsidRPr="00FA118E">
        <w:rPr>
          <w:rStyle w:val="1"/>
          <w:rFonts w:eastAsiaTheme="minorEastAsia"/>
          <w:sz w:val="26"/>
          <w:szCs w:val="26"/>
        </w:rPr>
        <w:t xml:space="preserve"> и оформляется распоряжением Главы города Норильска. В распоряжении Главы города Норильска содержатся: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>1) указание на обстоятельство, послужившее основанием для проверки;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884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 xml:space="preserve">2) указание на уполномоченный орган, которому поручено провести проверку </w:t>
      </w:r>
      <w:r w:rsidR="00FA118E">
        <w:rPr>
          <w:rStyle w:val="1"/>
          <w:sz w:val="26"/>
          <w:szCs w:val="26"/>
        </w:rPr>
        <w:t>-</w:t>
      </w:r>
      <w:r w:rsidRPr="00FA118E">
        <w:rPr>
          <w:rStyle w:val="1"/>
          <w:sz w:val="26"/>
          <w:szCs w:val="26"/>
        </w:rPr>
        <w:t xml:space="preserve"> </w:t>
      </w:r>
      <w:r w:rsidRPr="00FA118E">
        <w:rPr>
          <w:sz w:val="26"/>
          <w:szCs w:val="26"/>
        </w:rPr>
        <w:t>Комиссию</w:t>
      </w:r>
      <w:r w:rsidRPr="00FA118E">
        <w:rPr>
          <w:rStyle w:val="1"/>
          <w:sz w:val="26"/>
          <w:szCs w:val="26"/>
        </w:rPr>
        <w:t>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838"/>
        </w:tabs>
        <w:spacing w:after="0" w:line="20" w:lineRule="atLeast"/>
        <w:ind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3) сроки, в течение которых должна быть проведена проверка.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118E">
        <w:rPr>
          <w:rStyle w:val="1"/>
          <w:rFonts w:eastAsiaTheme="minorEastAsia"/>
          <w:sz w:val="26"/>
          <w:szCs w:val="26"/>
        </w:rPr>
        <w:t>7. Комиссия осуществляет проверку фактов, изложенных в письменной информации, самостоятельно либо путем обращения через Главу города Норильска к Губернатору Красноярского края с просьбой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направлении запросов о представлении сведений, составляющих банковскую тайну, налоговую или иную охраняемую законом тайну,</w:t>
      </w:r>
      <w:r w:rsidRPr="00FA118E">
        <w:rPr>
          <w:rStyle w:val="1"/>
          <w:rFonts w:eastAsiaTheme="minorEastAsia"/>
          <w:sz w:val="26"/>
          <w:szCs w:val="26"/>
        </w:rPr>
        <w:t xml:space="preserve"> 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запроса в правоохранительные органы о проведении оперативно-розыскных мероприятий в порядке, определяемом </w:t>
      </w:r>
      <w:r w:rsidRPr="00FA118E">
        <w:rPr>
          <w:rStyle w:val="1"/>
          <w:rFonts w:eastAsiaTheme="minorEastAsia"/>
          <w:sz w:val="26"/>
          <w:szCs w:val="26"/>
        </w:rPr>
        <w:t>Федеральным законом от 12.08.1995 № 144-ФЗ «Об оперативно-розыскной деятельности».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  <w:tab w:val="left" w:pos="0"/>
        </w:tabs>
        <w:spacing w:after="0" w:line="20" w:lineRule="atLeast"/>
        <w:ind w:right="20"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8. </w:t>
      </w:r>
      <w:r w:rsidR="006F7A84" w:rsidRPr="00FA118E">
        <w:rPr>
          <w:rStyle w:val="1"/>
          <w:sz w:val="26"/>
          <w:szCs w:val="26"/>
        </w:rPr>
        <w:t>Проверка осуществляется в срок, не превышающий 60 календарных дней со дня принятия решения о ее проведении. Срок проверки может быть продлен Главой города Норильска до 90 календарных дней.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</w:tabs>
        <w:spacing w:after="0" w:line="20" w:lineRule="atLeast"/>
        <w:ind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9. </w:t>
      </w:r>
      <w:r w:rsidR="006F7A84" w:rsidRPr="00FA118E">
        <w:rPr>
          <w:rStyle w:val="1"/>
          <w:sz w:val="26"/>
          <w:szCs w:val="26"/>
        </w:rPr>
        <w:t xml:space="preserve">При осуществлении проверки </w:t>
      </w:r>
      <w:r w:rsidR="006F7A84" w:rsidRPr="00FA118E">
        <w:rPr>
          <w:rStyle w:val="1"/>
          <w:rFonts w:eastAsiaTheme="minorEastAsia"/>
          <w:sz w:val="26"/>
          <w:szCs w:val="26"/>
        </w:rPr>
        <w:t>Комиссия</w:t>
      </w:r>
      <w:r w:rsidR="006F7A84" w:rsidRPr="00FA118E">
        <w:rPr>
          <w:rStyle w:val="1"/>
          <w:sz w:val="26"/>
          <w:szCs w:val="26"/>
        </w:rPr>
        <w:t>:</w:t>
      </w:r>
    </w:p>
    <w:p w:rsidR="006F7A84" w:rsidRPr="00FA118E" w:rsidRDefault="006F7A84" w:rsidP="00FA118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EastAsia"/>
          <w:sz w:val="26"/>
          <w:szCs w:val="26"/>
        </w:rPr>
      </w:pPr>
      <w:r w:rsidRPr="00FA118E">
        <w:rPr>
          <w:rStyle w:val="1"/>
          <w:rFonts w:eastAsiaTheme="minorEastAsia"/>
          <w:sz w:val="26"/>
          <w:szCs w:val="26"/>
        </w:rPr>
        <w:t>1) в письменной форме уведомляет о начале проверки проверяемое лицо и знакомит его с информацией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послужившей основанием для осуществления проверки, в течение 2 рабочих дней с момента принятия решения о проведении проверки</w:t>
      </w:r>
      <w:r w:rsidRPr="00FA118E">
        <w:rPr>
          <w:rStyle w:val="1"/>
          <w:rFonts w:eastAsiaTheme="minorEastAsia"/>
          <w:sz w:val="26"/>
          <w:szCs w:val="26"/>
        </w:rPr>
        <w:t>;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Style w:val="1"/>
          <w:rFonts w:eastAsiaTheme="minorEastAsia"/>
          <w:sz w:val="26"/>
          <w:szCs w:val="26"/>
        </w:rPr>
        <w:t xml:space="preserve">2) проводит заседание с приглашением проверяемого лица, в ходе которого проверяемое лицо должно быть проинформировано о том, какая информация подлежит проверке - в течение 7 рабочих дней </w:t>
      </w:r>
      <w:r w:rsidRPr="00FA118E">
        <w:rPr>
          <w:rFonts w:ascii="Times New Roman" w:eastAsiaTheme="minorHAnsi" w:hAnsi="Times New Roman" w:cs="Times New Roman"/>
          <w:sz w:val="26"/>
          <w:szCs w:val="26"/>
          <w:lang w:eastAsia="en-US"/>
        </w:rPr>
        <w:t>с момента принятия решения о проведении проверки</w:t>
      </w:r>
      <w:r w:rsidRPr="00FA118E">
        <w:rPr>
          <w:rStyle w:val="1"/>
          <w:rFonts w:eastAsiaTheme="minorEastAsia"/>
          <w:sz w:val="26"/>
          <w:szCs w:val="26"/>
        </w:rPr>
        <w:t>, а при наличии уважительной причины - в срок, согласованный с проверяемым лицом;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846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3) вправе предложить проверяемому лицу представить письменные пояснения и сообщить о возможности пред</w:t>
      </w:r>
      <w:r w:rsidR="00B15940">
        <w:rPr>
          <w:rStyle w:val="1"/>
          <w:sz w:val="26"/>
          <w:szCs w:val="26"/>
        </w:rPr>
        <w:t>оставления</w:t>
      </w:r>
      <w:r w:rsidRPr="00FA118E">
        <w:rPr>
          <w:rStyle w:val="1"/>
          <w:sz w:val="26"/>
          <w:szCs w:val="26"/>
        </w:rPr>
        <w:t xml:space="preserve"> дополнительны</w:t>
      </w:r>
      <w:r w:rsidR="00B15940">
        <w:rPr>
          <w:rStyle w:val="1"/>
          <w:sz w:val="26"/>
          <w:szCs w:val="26"/>
        </w:rPr>
        <w:t>х</w:t>
      </w:r>
      <w:r w:rsidRPr="00FA118E">
        <w:rPr>
          <w:rStyle w:val="1"/>
          <w:sz w:val="26"/>
          <w:szCs w:val="26"/>
        </w:rPr>
        <w:t xml:space="preserve"> материал</w:t>
      </w:r>
      <w:r w:rsidR="00B15940">
        <w:rPr>
          <w:rStyle w:val="1"/>
          <w:sz w:val="26"/>
          <w:szCs w:val="26"/>
        </w:rPr>
        <w:t>ов</w:t>
      </w:r>
      <w:r w:rsidRPr="00FA118E">
        <w:rPr>
          <w:rStyle w:val="1"/>
          <w:sz w:val="26"/>
          <w:szCs w:val="26"/>
        </w:rPr>
        <w:t xml:space="preserve"> в течение не более 7 рабочих дней;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860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 xml:space="preserve">4) вправе направлять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</w:t>
      </w:r>
      <w:r w:rsidRPr="00FA118E">
        <w:rPr>
          <w:rStyle w:val="1"/>
          <w:sz w:val="26"/>
          <w:szCs w:val="26"/>
        </w:rPr>
        <w:lastRenderedPageBreak/>
        <w:t>общественные объединения, иные организации (далее - органы и организации) в целях получения информации по фактам проверки;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841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5) вправе наводить справки у физических лиц и получ</w:t>
      </w:r>
      <w:r w:rsidR="00B15940">
        <w:rPr>
          <w:rStyle w:val="1"/>
          <w:sz w:val="26"/>
          <w:szCs w:val="26"/>
        </w:rPr>
        <w:t>а</w:t>
      </w:r>
      <w:r w:rsidRPr="00FA118E">
        <w:rPr>
          <w:rStyle w:val="1"/>
          <w:sz w:val="26"/>
          <w:szCs w:val="26"/>
        </w:rPr>
        <w:t>ть от них информацию с их согласия;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836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6) вправе обратиться к субъектам, предоставившим письменную информацию, явившуюся основанием для проверки, для получения уточнений;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999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7) вправе обратиться через Главу города Норильска к Губернатору Красноярского края с просьбой о направлении</w:t>
      </w:r>
      <w:r w:rsidRPr="00FA118E">
        <w:rPr>
          <w:rFonts w:eastAsiaTheme="minorHAnsi"/>
          <w:b/>
          <w:sz w:val="26"/>
          <w:szCs w:val="26"/>
        </w:rPr>
        <w:t xml:space="preserve"> </w:t>
      </w:r>
      <w:r w:rsidRPr="00FA118E">
        <w:rPr>
          <w:rFonts w:eastAsiaTheme="minorHAnsi"/>
          <w:sz w:val="26"/>
          <w:szCs w:val="26"/>
        </w:rPr>
        <w:t>запроса, предусмотренного пунктом 7 настоящего Порядка</w:t>
      </w:r>
      <w:r w:rsidRPr="00FA118E">
        <w:rPr>
          <w:rStyle w:val="1"/>
          <w:sz w:val="26"/>
          <w:szCs w:val="26"/>
        </w:rPr>
        <w:t>.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999"/>
        </w:tabs>
        <w:spacing w:after="0" w:line="20" w:lineRule="atLeast"/>
        <w:ind w:right="20"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 xml:space="preserve">10. По результатам проверки </w:t>
      </w:r>
      <w:r w:rsidRPr="00FA118E">
        <w:rPr>
          <w:rStyle w:val="1"/>
          <w:rFonts w:eastAsiaTheme="minorEastAsia"/>
          <w:sz w:val="26"/>
          <w:szCs w:val="26"/>
        </w:rPr>
        <w:t>Комиссия</w:t>
      </w:r>
      <w:r w:rsidRPr="00FA118E">
        <w:rPr>
          <w:rStyle w:val="1"/>
          <w:sz w:val="26"/>
          <w:szCs w:val="26"/>
        </w:rPr>
        <w:t xml:space="preserve"> представляет Главе города Норильска решение о результатах проверки, знакомит проверяемое лицо с материалами проверки.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920"/>
        </w:tabs>
        <w:spacing w:after="0" w:line="20" w:lineRule="atLeast"/>
        <w:ind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11. Проверяемое лицо вправе: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  <w:tab w:val="left" w:pos="800"/>
        </w:tabs>
        <w:spacing w:after="0" w:line="20" w:lineRule="atLeast"/>
        <w:ind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1) </w:t>
      </w:r>
      <w:r w:rsidR="006F7A84" w:rsidRPr="00FA118E">
        <w:rPr>
          <w:rStyle w:val="1"/>
          <w:sz w:val="26"/>
          <w:szCs w:val="26"/>
        </w:rPr>
        <w:t>давать пояснения в письменной форме;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  <w:tab w:val="left" w:pos="1009"/>
        </w:tabs>
        <w:spacing w:after="0" w:line="20" w:lineRule="atLeast"/>
        <w:ind w:right="20"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2) </w:t>
      </w:r>
      <w:r w:rsidR="006F7A84" w:rsidRPr="00FA118E">
        <w:rPr>
          <w:rStyle w:val="1"/>
          <w:sz w:val="26"/>
          <w:szCs w:val="26"/>
        </w:rPr>
        <w:t>обращаться в Комиссию с подлежащим удовлетворению ходатайством о проведении заседания по вопросам, указанным в подпункте 2 пункта 9 настоящего Порядка;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  <w:tab w:val="left" w:pos="908"/>
        </w:tabs>
        <w:spacing w:after="0" w:line="20" w:lineRule="atLeast"/>
        <w:ind w:right="20"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3) </w:t>
      </w:r>
      <w:r w:rsidR="006F7A84" w:rsidRPr="00FA118E">
        <w:rPr>
          <w:rStyle w:val="1"/>
          <w:sz w:val="26"/>
          <w:szCs w:val="26"/>
        </w:rPr>
        <w:t>представлять дополнительные материалы и давать по ним пояснения в письменной форме;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  <w:tab w:val="left" w:pos="838"/>
        </w:tabs>
        <w:spacing w:after="0" w:line="20" w:lineRule="atLeast"/>
        <w:ind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4) </w:t>
      </w:r>
      <w:r w:rsidR="006F7A84" w:rsidRPr="00FA118E">
        <w:rPr>
          <w:rStyle w:val="1"/>
          <w:sz w:val="26"/>
          <w:szCs w:val="26"/>
        </w:rPr>
        <w:t>знакомиться с материалами проверки;</w:t>
      </w:r>
    </w:p>
    <w:p w:rsidR="006F7A84" w:rsidRPr="00FA118E" w:rsidRDefault="00FA118E" w:rsidP="00FA118E">
      <w:pPr>
        <w:pStyle w:val="2"/>
        <w:shd w:val="clear" w:color="auto" w:fill="auto"/>
        <w:tabs>
          <w:tab w:val="left" w:pos="-6096"/>
          <w:tab w:val="left" w:pos="829"/>
        </w:tabs>
        <w:spacing w:after="0" w:line="20" w:lineRule="atLeast"/>
        <w:ind w:firstLine="709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5) </w:t>
      </w:r>
      <w:r w:rsidR="006F7A84" w:rsidRPr="00FA118E">
        <w:rPr>
          <w:rStyle w:val="1"/>
          <w:sz w:val="26"/>
          <w:szCs w:val="26"/>
        </w:rPr>
        <w:t>знакомиться с решением о результатах проверки.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1023"/>
        </w:tabs>
        <w:spacing w:after="0" w:line="20" w:lineRule="atLeast"/>
        <w:ind w:right="20" w:firstLine="709"/>
        <w:rPr>
          <w:rStyle w:val="1"/>
          <w:sz w:val="26"/>
          <w:szCs w:val="26"/>
        </w:rPr>
      </w:pPr>
      <w:r w:rsidRPr="00FA118E">
        <w:rPr>
          <w:rStyle w:val="1"/>
          <w:sz w:val="26"/>
          <w:szCs w:val="26"/>
        </w:rPr>
        <w:t>12. Решение о результатах проверки направляется Главой города Норильска органу или лицу, от которого поступила письменная информация, с одновременным уведомлением об этом проверяемого лица в течение 3 рабочих дней после дня окончания проверки.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915"/>
        </w:tabs>
        <w:spacing w:after="0" w:line="20" w:lineRule="atLeast"/>
        <w:ind w:firstLine="709"/>
        <w:rPr>
          <w:sz w:val="26"/>
          <w:szCs w:val="26"/>
        </w:rPr>
      </w:pPr>
      <w:r w:rsidRPr="00FA118E">
        <w:rPr>
          <w:rStyle w:val="1"/>
          <w:sz w:val="26"/>
          <w:szCs w:val="26"/>
        </w:rPr>
        <w:t>13. Решение о результатах проверки приобщается к личному делу проверяемого</w:t>
      </w:r>
      <w:r w:rsidRPr="00FA118E">
        <w:rPr>
          <w:sz w:val="26"/>
          <w:szCs w:val="26"/>
        </w:rPr>
        <w:t xml:space="preserve"> </w:t>
      </w:r>
      <w:r w:rsidRPr="00FA118E">
        <w:rPr>
          <w:rStyle w:val="1"/>
          <w:sz w:val="26"/>
          <w:szCs w:val="26"/>
        </w:rPr>
        <w:t>лица.</w:t>
      </w:r>
    </w:p>
    <w:p w:rsidR="006F7A84" w:rsidRPr="00FA118E" w:rsidRDefault="006F7A84" w:rsidP="00FA118E">
      <w:pPr>
        <w:pStyle w:val="2"/>
        <w:shd w:val="clear" w:color="auto" w:fill="auto"/>
        <w:tabs>
          <w:tab w:val="left" w:pos="-6096"/>
          <w:tab w:val="left" w:pos="970"/>
        </w:tabs>
        <w:spacing w:after="0" w:line="20" w:lineRule="atLeast"/>
        <w:ind w:right="20" w:firstLine="709"/>
        <w:rPr>
          <w:rStyle w:val="1"/>
          <w:sz w:val="26"/>
          <w:szCs w:val="26"/>
        </w:rPr>
      </w:pPr>
      <w:r w:rsidRPr="00FA118E">
        <w:rPr>
          <w:rStyle w:val="1"/>
          <w:sz w:val="26"/>
          <w:szCs w:val="26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Style w:val="1"/>
          <w:rFonts w:eastAsiaTheme="minorEastAsia"/>
          <w:sz w:val="26"/>
          <w:szCs w:val="26"/>
        </w:rPr>
        <w:t>15.</w:t>
      </w:r>
      <w:r w:rsidRPr="00FA118E">
        <w:rPr>
          <w:rFonts w:ascii="Times New Roman" w:hAnsi="Times New Roman" w:cs="Times New Roman"/>
          <w:sz w:val="26"/>
          <w:szCs w:val="26"/>
        </w:rPr>
        <w:t xml:space="preserve"> В случае подтверждения по результатам проверки факта совершения депутатом коррупционного правонарушения, вопрос об освобождении от должности депутата выносится на рассмотрение ближайшей сессии Городского Совета.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16. При рассмотрении и принятии Городским Советом решения об освобождении от должности  в связи с утратой доверия должны быть обеспечены: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1) заблаговременное получение депутатом уведомления о дате и месте проведения соответствующего заседания Городского Совета, а также ознакомление с обращением и с проектом решения об освобождении его от должности;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2) представление ему возможности дать депутатам Городского Совета объяснения по поводу обстоятельств, выдвигаемых в качестве оснований освобождени</w:t>
      </w:r>
      <w:r w:rsidR="00B15940">
        <w:rPr>
          <w:rFonts w:ascii="Times New Roman" w:hAnsi="Times New Roman" w:cs="Times New Roman"/>
          <w:sz w:val="26"/>
          <w:szCs w:val="26"/>
        </w:rPr>
        <w:t>я</w:t>
      </w:r>
      <w:r w:rsidRPr="00FA118E">
        <w:rPr>
          <w:rFonts w:ascii="Times New Roman" w:hAnsi="Times New Roman" w:cs="Times New Roman"/>
          <w:sz w:val="26"/>
          <w:szCs w:val="26"/>
        </w:rPr>
        <w:t xml:space="preserve"> от должности.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17. Решение Городского Совета об освобождении от должности депутата в связи с утратой доверия принимается тайным голосованием и считается принятым, если за него проголосовало не менее двух третей от установленной численности депутатов.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lastRenderedPageBreak/>
        <w:t>18. При принятии решения об освобождении от должности депутата учитываются характер и тяжесть совершенного коррупционного правонарушения,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результаты предшествующего совершению коррупционного правонарушения исполнения им своих должностных обязанностей.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19. Решение Городского Совета об освобождении от должности в связи с утратой доверия подлежит официальному опубликованию не позднее чем через 5 рабочих дней со дня его принятия.</w:t>
      </w:r>
    </w:p>
    <w:p w:rsidR="006F7A84" w:rsidRPr="00FA118E" w:rsidRDefault="006F7A84" w:rsidP="00FA1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18E">
        <w:rPr>
          <w:rFonts w:ascii="Times New Roman" w:hAnsi="Times New Roman" w:cs="Times New Roman"/>
          <w:sz w:val="26"/>
          <w:szCs w:val="26"/>
        </w:rPr>
        <w:t>20. Депутат вправе обжаловать решение об освобождении от должности в связи с утратой доверия в порядке, установленном законодательством Российской Федерации.</w:t>
      </w:r>
    </w:p>
    <w:sectPr w:rsidR="006F7A84" w:rsidRPr="00FA118E" w:rsidSect="00500F83">
      <w:footerReference w:type="default" r:id="rId10"/>
      <w:pgSz w:w="11905" w:h="16838" w:code="9"/>
      <w:pgMar w:top="1276" w:right="851" w:bottom="1276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43F" w:rsidRDefault="00FE443F" w:rsidP="00500F83">
      <w:pPr>
        <w:spacing w:after="0" w:line="240" w:lineRule="auto"/>
      </w:pPr>
      <w:r>
        <w:separator/>
      </w:r>
    </w:p>
  </w:endnote>
  <w:endnote w:type="continuationSeparator" w:id="1">
    <w:p w:rsidR="00FE443F" w:rsidRDefault="00FE443F" w:rsidP="0050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9282"/>
      <w:docPartObj>
        <w:docPartGallery w:val="Page Numbers (Bottom of Page)"/>
        <w:docPartUnique/>
      </w:docPartObj>
    </w:sdtPr>
    <w:sdtContent>
      <w:p w:rsidR="00500F83" w:rsidRDefault="00CC4362">
        <w:pPr>
          <w:pStyle w:val="aa"/>
          <w:jc w:val="center"/>
        </w:pPr>
        <w:fldSimple w:instr=" PAGE   \* MERGEFORMAT ">
          <w:r w:rsidR="00B15940">
            <w:rPr>
              <w:noProof/>
            </w:rPr>
            <w:t>3</w:t>
          </w:r>
        </w:fldSimple>
      </w:p>
    </w:sdtContent>
  </w:sdt>
  <w:p w:rsidR="00500F83" w:rsidRDefault="00500F8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43F" w:rsidRDefault="00FE443F" w:rsidP="00500F83">
      <w:pPr>
        <w:spacing w:after="0" w:line="240" w:lineRule="auto"/>
      </w:pPr>
      <w:r>
        <w:separator/>
      </w:r>
    </w:p>
  </w:footnote>
  <w:footnote w:type="continuationSeparator" w:id="1">
    <w:p w:rsidR="00FE443F" w:rsidRDefault="00FE443F" w:rsidP="00500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ADF35FA"/>
    <w:multiLevelType w:val="hybridMultilevel"/>
    <w:tmpl w:val="8A380C7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67A2"/>
    <w:multiLevelType w:val="multilevel"/>
    <w:tmpl w:val="0B7CE91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4A06B9"/>
    <w:multiLevelType w:val="multilevel"/>
    <w:tmpl w:val="0B7CE91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9422C"/>
    <w:multiLevelType w:val="multilevel"/>
    <w:tmpl w:val="9BEACF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3C0FDC"/>
    <w:multiLevelType w:val="multilevel"/>
    <w:tmpl w:val="3B3615F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E449C0"/>
    <w:multiLevelType w:val="hybridMultilevel"/>
    <w:tmpl w:val="39B0675C"/>
    <w:lvl w:ilvl="0" w:tplc="43F81420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C3FF6"/>
    <w:rsid w:val="000174F3"/>
    <w:rsid w:val="000344ED"/>
    <w:rsid w:val="000819D3"/>
    <w:rsid w:val="00144989"/>
    <w:rsid w:val="001A44E3"/>
    <w:rsid w:val="001C0705"/>
    <w:rsid w:val="001F5109"/>
    <w:rsid w:val="00261DB2"/>
    <w:rsid w:val="00266BF8"/>
    <w:rsid w:val="00346D15"/>
    <w:rsid w:val="003562B6"/>
    <w:rsid w:val="0035668B"/>
    <w:rsid w:val="00381BEF"/>
    <w:rsid w:val="003F766B"/>
    <w:rsid w:val="00413EB2"/>
    <w:rsid w:val="00483DAB"/>
    <w:rsid w:val="004954C1"/>
    <w:rsid w:val="004C2CB0"/>
    <w:rsid w:val="004C3D79"/>
    <w:rsid w:val="004F7619"/>
    <w:rsid w:val="00500F83"/>
    <w:rsid w:val="005732EE"/>
    <w:rsid w:val="00585E1C"/>
    <w:rsid w:val="00591B40"/>
    <w:rsid w:val="005958AA"/>
    <w:rsid w:val="005B1440"/>
    <w:rsid w:val="005C061A"/>
    <w:rsid w:val="005D12A3"/>
    <w:rsid w:val="005E34FC"/>
    <w:rsid w:val="005F3C06"/>
    <w:rsid w:val="005F723C"/>
    <w:rsid w:val="006819EF"/>
    <w:rsid w:val="006B7319"/>
    <w:rsid w:val="006C046A"/>
    <w:rsid w:val="006D658E"/>
    <w:rsid w:val="006F634D"/>
    <w:rsid w:val="006F7A84"/>
    <w:rsid w:val="00702624"/>
    <w:rsid w:val="00724CD9"/>
    <w:rsid w:val="00732424"/>
    <w:rsid w:val="00761BC3"/>
    <w:rsid w:val="007C3FF6"/>
    <w:rsid w:val="007C406C"/>
    <w:rsid w:val="007D360E"/>
    <w:rsid w:val="007E355C"/>
    <w:rsid w:val="00856F42"/>
    <w:rsid w:val="00860383"/>
    <w:rsid w:val="008725F1"/>
    <w:rsid w:val="008C248E"/>
    <w:rsid w:val="008F1462"/>
    <w:rsid w:val="009267F5"/>
    <w:rsid w:val="00972837"/>
    <w:rsid w:val="009840C2"/>
    <w:rsid w:val="009A1122"/>
    <w:rsid w:val="009E1F96"/>
    <w:rsid w:val="009F4C89"/>
    <w:rsid w:val="009F5541"/>
    <w:rsid w:val="00A1699B"/>
    <w:rsid w:val="00A63665"/>
    <w:rsid w:val="00A74EA2"/>
    <w:rsid w:val="00AD6649"/>
    <w:rsid w:val="00AE77B0"/>
    <w:rsid w:val="00AF1E7D"/>
    <w:rsid w:val="00AF6D1A"/>
    <w:rsid w:val="00B15940"/>
    <w:rsid w:val="00B24155"/>
    <w:rsid w:val="00B31A91"/>
    <w:rsid w:val="00B42B4A"/>
    <w:rsid w:val="00B62DAB"/>
    <w:rsid w:val="00BB396E"/>
    <w:rsid w:val="00BC56D4"/>
    <w:rsid w:val="00C00D78"/>
    <w:rsid w:val="00C479A9"/>
    <w:rsid w:val="00CC4362"/>
    <w:rsid w:val="00CD5FEA"/>
    <w:rsid w:val="00CE79F7"/>
    <w:rsid w:val="00D276E5"/>
    <w:rsid w:val="00D67BB2"/>
    <w:rsid w:val="00D85783"/>
    <w:rsid w:val="00DA76D7"/>
    <w:rsid w:val="00DE71E2"/>
    <w:rsid w:val="00E017E0"/>
    <w:rsid w:val="00E32C6C"/>
    <w:rsid w:val="00EA0E90"/>
    <w:rsid w:val="00F00F53"/>
    <w:rsid w:val="00F131C2"/>
    <w:rsid w:val="00F42F4D"/>
    <w:rsid w:val="00F57801"/>
    <w:rsid w:val="00FA118E"/>
    <w:rsid w:val="00FB4CEA"/>
    <w:rsid w:val="00FE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44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C56D4"/>
    <w:rPr>
      <w:color w:val="224477"/>
      <w:u w:val="single"/>
    </w:rPr>
  </w:style>
  <w:style w:type="paragraph" w:styleId="a5">
    <w:name w:val="Normal (Web)"/>
    <w:basedOn w:val="a"/>
    <w:uiPriority w:val="99"/>
    <w:semiHidden/>
    <w:unhideWhenUsed/>
    <w:rsid w:val="00BC56D4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C00D78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00D7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0819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22"/>
    <w:qFormat/>
    <w:rsid w:val="000819D3"/>
    <w:rPr>
      <w:b/>
      <w:bCs/>
    </w:rPr>
  </w:style>
  <w:style w:type="character" w:customStyle="1" w:styleId="a7">
    <w:name w:val="Основной текст_"/>
    <w:basedOn w:val="a0"/>
    <w:link w:val="2"/>
    <w:rsid w:val="00F00F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7"/>
    <w:rsid w:val="00F00F53"/>
  </w:style>
  <w:style w:type="paragraph" w:customStyle="1" w:styleId="2">
    <w:name w:val="Основной текст2"/>
    <w:basedOn w:val="a"/>
    <w:link w:val="a7"/>
    <w:rsid w:val="00F00F53"/>
    <w:pPr>
      <w:shd w:val="clear" w:color="auto" w:fill="FFFFFF"/>
      <w:spacing w:after="540" w:line="29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header"/>
    <w:basedOn w:val="a"/>
    <w:link w:val="a9"/>
    <w:uiPriority w:val="99"/>
    <w:semiHidden/>
    <w:unhideWhenUsed/>
    <w:rsid w:val="0050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0F83"/>
  </w:style>
  <w:style w:type="paragraph" w:styleId="aa">
    <w:name w:val="footer"/>
    <w:basedOn w:val="a"/>
    <w:link w:val="ab"/>
    <w:uiPriority w:val="99"/>
    <w:unhideWhenUsed/>
    <w:rsid w:val="00500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0F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0774">
              <w:marLeft w:val="15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9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11797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4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29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96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57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1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9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11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29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171DB271CF06806C1FB902AD6024FFF7F23CBA2B24AFB1DB1A603E37C35283EC0338A8K0o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78B2C2D70A9EE1D0D223C9C54A38691337732279062A008D80FE108DB5F87849E128D62BC979D0pDhB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F056770C6132F66B3DD002973774657439C72893542C62987447A8D7B802F8514B59196062CC93AED65C6FI0A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Дижечко</dc:creator>
  <cp:keywords/>
  <dc:description/>
  <cp:lastModifiedBy>Данько</cp:lastModifiedBy>
  <cp:revision>7</cp:revision>
  <cp:lastPrinted>2015-04-28T10:20:00Z</cp:lastPrinted>
  <dcterms:created xsi:type="dcterms:W3CDTF">2015-05-14T07:19:00Z</dcterms:created>
  <dcterms:modified xsi:type="dcterms:W3CDTF">2015-05-20T09:01:00Z</dcterms:modified>
</cp:coreProperties>
</file>